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FA" w:rsidRPr="000F1B95" w:rsidRDefault="00A079FA" w:rsidP="000F1B95">
      <w:pPr>
        <w:jc w:val="center"/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</w:pPr>
      <w:r w:rsidRP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>PIE AGENDA</w:t>
      </w:r>
      <w:r w:rsid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 xml:space="preserve"> - </w:t>
      </w:r>
      <w:r w:rsidR="005A3904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 xml:space="preserve">Thursday, </w:t>
      </w:r>
      <w:r w:rsidR="00B8032E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March 13</w:t>
      </w:r>
      <w:r w:rsidR="00A05C15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, 2014</w:t>
      </w:r>
    </w:p>
    <w:p w:rsidR="00A079FA" w:rsidRPr="000F1B9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Welcome/Introductions</w:t>
      </w:r>
    </w:p>
    <w:p w:rsidR="00271AA7" w:rsidRPr="000F1B95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Minutes from </w:t>
      </w:r>
      <w:r w:rsidR="00B8032E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February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 meeting</w:t>
      </w:r>
    </w:p>
    <w:p w:rsidR="00BB0FF6" w:rsidRPr="000F1B95" w:rsidRDefault="00BB0FF6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Recap of Recent Events</w:t>
      </w:r>
    </w:p>
    <w:p w:rsidR="00712CCB" w:rsidRPr="000F1B95" w:rsidRDefault="00413E63" w:rsidP="00B8032E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Harlem Wizards – </w:t>
      </w:r>
      <w:r w:rsidR="00B8032E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vote about next year.</w:t>
      </w:r>
    </w:p>
    <w:p w:rsidR="00413E63" w:rsidRPr="000F1B95" w:rsidRDefault="00413E63" w:rsidP="00413E63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K-</w:t>
      </w:r>
      <w:r w:rsidR="00B8032E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6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 Family </w:t>
      </w:r>
      <w:r w:rsidR="00B8032E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Game N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ight – </w:t>
      </w:r>
      <w:r w:rsidR="00B8032E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Karen </w:t>
      </w:r>
      <w:proofErr w:type="spellStart"/>
      <w:r w:rsidR="00B8032E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Elsner</w:t>
      </w:r>
      <w:proofErr w:type="spellEnd"/>
    </w:p>
    <w:p w:rsidR="00712CCB" w:rsidRPr="000F1B95" w:rsidRDefault="00712CCB" w:rsidP="00413E63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Shed Shelving Update – Karen </w:t>
      </w:r>
      <w:proofErr w:type="spellStart"/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Elsner</w:t>
      </w:r>
      <w:proofErr w:type="spellEnd"/>
    </w:p>
    <w:p w:rsidR="00BB0FF6" w:rsidRPr="000F1B95" w:rsidRDefault="00A079FA" w:rsidP="00BB0FF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Upcoming events</w:t>
      </w:r>
    </w:p>
    <w:p w:rsidR="00712CCB" w:rsidRPr="000F1B95" w:rsidRDefault="00712CCB" w:rsidP="00712CCB">
      <w:pPr>
        <w:pStyle w:val="ListParagraph"/>
        <w:numPr>
          <w:ilvl w:val="0"/>
          <w:numId w:val="14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Father/Daughter Dance – March 21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  <w:vertAlign w:val="superscript"/>
        </w:rPr>
        <w:t>st</w:t>
      </w:r>
    </w:p>
    <w:p w:rsidR="00712CCB" w:rsidRPr="000F1B95" w:rsidRDefault="00712CCB" w:rsidP="00712CCB">
      <w:pPr>
        <w:pStyle w:val="ListParagraph"/>
        <w:numPr>
          <w:ilvl w:val="1"/>
          <w:numId w:val="14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Jennifer Smith and Stacey </w:t>
      </w:r>
      <w:proofErr w:type="spellStart"/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Sealey</w:t>
      </w:r>
      <w:proofErr w:type="spellEnd"/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 – co-chairs</w:t>
      </w:r>
    </w:p>
    <w:p w:rsidR="00712CCB" w:rsidRPr="000F1B95" w:rsidRDefault="00712CCB" w:rsidP="00712CCB">
      <w:pPr>
        <w:pStyle w:val="ListParagraph"/>
        <w:numPr>
          <w:ilvl w:val="0"/>
          <w:numId w:val="15"/>
        </w:numPr>
        <w:ind w:left="3240"/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Theme will be the 80’s </w:t>
      </w:r>
    </w:p>
    <w:p w:rsidR="00712CCB" w:rsidRPr="000F1B95" w:rsidRDefault="00712CCB" w:rsidP="00712CC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April Book Fair – April 1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  <w:vertAlign w:val="superscript"/>
        </w:rPr>
        <w:t>st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-3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  <w:vertAlign w:val="superscript"/>
        </w:rPr>
        <w:t>rd</w:t>
      </w:r>
    </w:p>
    <w:p w:rsidR="000F1B95" w:rsidRPr="000F1B95" w:rsidRDefault="00712CCB" w:rsidP="000F1B95">
      <w:pPr>
        <w:pStyle w:val="ListParagraph"/>
        <w:numPr>
          <w:ilvl w:val="1"/>
          <w:numId w:val="17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Looking for a co-chair for the book fair</w:t>
      </w:r>
    </w:p>
    <w:p w:rsidR="000F1B95" w:rsidRPr="000F1B95" w:rsidRDefault="000F1B95" w:rsidP="000F1B95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Founder’s Day – Kathy </w:t>
      </w:r>
      <w:proofErr w:type="spellStart"/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Montal</w:t>
      </w:r>
      <w:proofErr w:type="spellEnd"/>
    </w:p>
    <w:p w:rsidR="000F1B95" w:rsidRPr="000F1B95" w:rsidRDefault="000F1B95" w:rsidP="000F1B95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Relay for Life – Jennifer Smith</w:t>
      </w:r>
    </w:p>
    <w:p w:rsidR="000F1B95" w:rsidRPr="000F1B95" w:rsidRDefault="000F1B95" w:rsidP="00B8032E">
      <w:pPr>
        <w:pStyle w:val="ListParagraph"/>
        <w:ind w:left="1800"/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</w:p>
    <w:p w:rsidR="00712CCB" w:rsidRPr="000F1B95" w:rsidRDefault="00712CCB" w:rsidP="00712CCB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PIE Volunteer Opportunities</w:t>
      </w:r>
    </w:p>
    <w:p w:rsidR="00712CCB" w:rsidRPr="000F1B95" w:rsidRDefault="00712CCB" w:rsidP="00712CCB">
      <w:pPr>
        <w:pStyle w:val="ListParagraph"/>
        <w:numPr>
          <w:ilvl w:val="1"/>
          <w:numId w:val="19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PIE Newsletter</w:t>
      </w:r>
    </w:p>
    <w:p w:rsidR="00712CCB" w:rsidRPr="000F1B95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Contributors – healthy recipes, opinion, etc</w:t>
      </w:r>
    </w:p>
    <w:p w:rsidR="00712CCB" w:rsidRPr="000F1B95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Publishing</w:t>
      </w:r>
    </w:p>
    <w:p w:rsidR="00712CCB" w:rsidRPr="000F1B95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Events</w:t>
      </w:r>
    </w:p>
    <w:p w:rsidR="00712CCB" w:rsidRPr="000F1B95" w:rsidRDefault="00712CCB" w:rsidP="00712CCB">
      <w:pPr>
        <w:pStyle w:val="ListParagraph"/>
        <w:numPr>
          <w:ilvl w:val="0"/>
          <w:numId w:val="20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Chairs/co-chairs for Events </w:t>
      </w:r>
      <w:r w:rsidR="00686642"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and Initiatives</w:t>
      </w:r>
    </w:p>
    <w:p w:rsidR="00712CCB" w:rsidRPr="000F1B95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Charter Rep for Cub Scout Pack 314</w:t>
      </w:r>
    </w:p>
    <w:p w:rsidR="00686642" w:rsidRPr="000F1B95" w:rsidRDefault="00686642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PIE Newsletter/ Communications</w:t>
      </w:r>
    </w:p>
    <w:p w:rsidR="00712CCB" w:rsidRPr="000F1B95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Harlem Wizards</w:t>
      </w:r>
    </w:p>
    <w:p w:rsidR="00712CCB" w:rsidRPr="000F1B95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Upper and Lower School Family Nights</w:t>
      </w:r>
    </w:p>
    <w:p w:rsidR="000F1B95" w:rsidRPr="000F1B95" w:rsidRDefault="000F1B95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Art Night</w:t>
      </w:r>
    </w:p>
    <w:p w:rsidR="00021451" w:rsidRPr="000F1B95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Presenting to PIE </w:t>
      </w:r>
    </w:p>
    <w:p w:rsidR="00E27A77" w:rsidRPr="000F1B95" w:rsidRDefault="00E27A77" w:rsidP="00500A3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Open forum for staff or parents to present ideas.</w:t>
      </w:r>
    </w:p>
    <w:p w:rsidR="00A079FA" w:rsidRPr="000F1B9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Open Discussion</w:t>
      </w:r>
    </w:p>
    <w:p w:rsidR="00A079FA" w:rsidRPr="000F1B9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8"/>
          <w:szCs w:val="28"/>
        </w:rPr>
      </w:pP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Next meeting: Th</w:t>
      </w:r>
      <w:r w:rsidR="005B0246"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u</w:t>
      </w:r>
      <w:r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rsday</w:t>
      </w:r>
      <w:r w:rsidR="00500A3B"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, </w:t>
      </w:r>
      <w:r w:rsidR="00712CCB"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 xml:space="preserve"> </w:t>
      </w:r>
      <w:r w:rsidR="00B8032E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April 10</w:t>
      </w:r>
      <w:r w:rsidR="005F635C" w:rsidRPr="000F1B95">
        <w:rPr>
          <w:rFonts w:ascii="Mongolian Baiti" w:hAnsi="Mongolian Baiti" w:cs="Mongolian Baiti"/>
          <w:color w:val="0F243E" w:themeColor="text2" w:themeShade="80"/>
          <w:sz w:val="28"/>
          <w:szCs w:val="28"/>
        </w:rPr>
        <w:t>, 2014</w:t>
      </w:r>
    </w:p>
    <w:sectPr w:rsidR="00A079FA" w:rsidRPr="000F1B95" w:rsidSect="005A0B87">
      <w:pgSz w:w="12240" w:h="15840"/>
      <w:pgMar w:top="1008" w:right="1008" w:bottom="1008" w:left="1008" w:header="720" w:footer="720" w:gutter="0"/>
      <w:pgBorders w:offsetFrom="page">
        <w:top w:val="gradient" w:sz="12" w:space="24" w:color="0F243E" w:themeColor="text2" w:themeShade="80"/>
        <w:left w:val="gradient" w:sz="12" w:space="24" w:color="0F243E" w:themeColor="text2" w:themeShade="80"/>
        <w:bottom w:val="gradient" w:sz="12" w:space="24" w:color="0F243E" w:themeColor="text2" w:themeShade="80"/>
        <w:right w:val="gradient" w:sz="12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87" w:rsidRDefault="00C36387" w:rsidP="00E27A77">
      <w:pPr>
        <w:spacing w:after="0" w:line="240" w:lineRule="auto"/>
      </w:pPr>
      <w:r>
        <w:separator/>
      </w:r>
    </w:p>
  </w:endnote>
  <w:endnote w:type="continuationSeparator" w:id="0">
    <w:p w:rsidR="00C36387" w:rsidRDefault="00C36387" w:rsidP="00E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87" w:rsidRDefault="00C36387" w:rsidP="00E27A77">
      <w:pPr>
        <w:spacing w:after="0" w:line="240" w:lineRule="auto"/>
      </w:pPr>
      <w:r>
        <w:separator/>
      </w:r>
    </w:p>
  </w:footnote>
  <w:footnote w:type="continuationSeparator" w:id="0">
    <w:p w:rsidR="00C36387" w:rsidRDefault="00C36387" w:rsidP="00E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DF"/>
    <w:multiLevelType w:val="hybridMultilevel"/>
    <w:tmpl w:val="335E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586"/>
    <w:multiLevelType w:val="hybridMultilevel"/>
    <w:tmpl w:val="08EA6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48E"/>
    <w:multiLevelType w:val="hybridMultilevel"/>
    <w:tmpl w:val="A0B4A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6BB4"/>
    <w:multiLevelType w:val="hybridMultilevel"/>
    <w:tmpl w:val="5110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37FE"/>
    <w:multiLevelType w:val="hybridMultilevel"/>
    <w:tmpl w:val="595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4F6"/>
    <w:multiLevelType w:val="hybridMultilevel"/>
    <w:tmpl w:val="C96CC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17521D"/>
    <w:multiLevelType w:val="hybridMultilevel"/>
    <w:tmpl w:val="712644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C1EE1"/>
    <w:multiLevelType w:val="hybridMultilevel"/>
    <w:tmpl w:val="9572A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371A2"/>
    <w:multiLevelType w:val="hybridMultilevel"/>
    <w:tmpl w:val="647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3EE4"/>
    <w:multiLevelType w:val="hybridMultilevel"/>
    <w:tmpl w:val="DA489F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4E1208"/>
    <w:multiLevelType w:val="hybridMultilevel"/>
    <w:tmpl w:val="BC0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9FA"/>
    <w:rsid w:val="000142F0"/>
    <w:rsid w:val="000166E6"/>
    <w:rsid w:val="00021451"/>
    <w:rsid w:val="00024B88"/>
    <w:rsid w:val="00036F66"/>
    <w:rsid w:val="000403E9"/>
    <w:rsid w:val="00053232"/>
    <w:rsid w:val="00054657"/>
    <w:rsid w:val="000646BF"/>
    <w:rsid w:val="000C7C59"/>
    <w:rsid w:val="000D66F5"/>
    <w:rsid w:val="000E77DD"/>
    <w:rsid w:val="000F1B95"/>
    <w:rsid w:val="0010644F"/>
    <w:rsid w:val="001131A6"/>
    <w:rsid w:val="00184FB0"/>
    <w:rsid w:val="001B29D4"/>
    <w:rsid w:val="001B70D7"/>
    <w:rsid w:val="001C540A"/>
    <w:rsid w:val="001D5969"/>
    <w:rsid w:val="00214017"/>
    <w:rsid w:val="00221E65"/>
    <w:rsid w:val="00271AA7"/>
    <w:rsid w:val="00280185"/>
    <w:rsid w:val="00291A41"/>
    <w:rsid w:val="002E63D4"/>
    <w:rsid w:val="002E7889"/>
    <w:rsid w:val="00307A5A"/>
    <w:rsid w:val="00335CBE"/>
    <w:rsid w:val="00373534"/>
    <w:rsid w:val="0037502B"/>
    <w:rsid w:val="003A326B"/>
    <w:rsid w:val="003A4B2D"/>
    <w:rsid w:val="003B4372"/>
    <w:rsid w:val="003E2F0D"/>
    <w:rsid w:val="003F5AAA"/>
    <w:rsid w:val="00411D4C"/>
    <w:rsid w:val="00413E63"/>
    <w:rsid w:val="00432CDD"/>
    <w:rsid w:val="004378F4"/>
    <w:rsid w:val="0046622C"/>
    <w:rsid w:val="004A065E"/>
    <w:rsid w:val="004A7158"/>
    <w:rsid w:val="004B55C4"/>
    <w:rsid w:val="004D502F"/>
    <w:rsid w:val="004F4B47"/>
    <w:rsid w:val="00500A3B"/>
    <w:rsid w:val="005116AD"/>
    <w:rsid w:val="00587902"/>
    <w:rsid w:val="005A0B87"/>
    <w:rsid w:val="005A14BD"/>
    <w:rsid w:val="005A3904"/>
    <w:rsid w:val="005B0246"/>
    <w:rsid w:val="005C59DB"/>
    <w:rsid w:val="005D44B7"/>
    <w:rsid w:val="005D4A85"/>
    <w:rsid w:val="005F635C"/>
    <w:rsid w:val="006203D7"/>
    <w:rsid w:val="00624849"/>
    <w:rsid w:val="00644906"/>
    <w:rsid w:val="00651A32"/>
    <w:rsid w:val="00686642"/>
    <w:rsid w:val="006929BE"/>
    <w:rsid w:val="006A2B2C"/>
    <w:rsid w:val="006B0E51"/>
    <w:rsid w:val="006D3210"/>
    <w:rsid w:val="006E1E25"/>
    <w:rsid w:val="006E2E67"/>
    <w:rsid w:val="00710C2C"/>
    <w:rsid w:val="00712CCB"/>
    <w:rsid w:val="00716A97"/>
    <w:rsid w:val="0072165C"/>
    <w:rsid w:val="00735C2B"/>
    <w:rsid w:val="0074325F"/>
    <w:rsid w:val="00772EB1"/>
    <w:rsid w:val="007754CE"/>
    <w:rsid w:val="007A5A64"/>
    <w:rsid w:val="007D476E"/>
    <w:rsid w:val="007E7305"/>
    <w:rsid w:val="007F0814"/>
    <w:rsid w:val="0081673D"/>
    <w:rsid w:val="008172C2"/>
    <w:rsid w:val="0082040A"/>
    <w:rsid w:val="008433E5"/>
    <w:rsid w:val="008F3EE1"/>
    <w:rsid w:val="008F651D"/>
    <w:rsid w:val="00905044"/>
    <w:rsid w:val="00930C0B"/>
    <w:rsid w:val="00936EDA"/>
    <w:rsid w:val="00940359"/>
    <w:rsid w:val="00941780"/>
    <w:rsid w:val="00970276"/>
    <w:rsid w:val="009767EA"/>
    <w:rsid w:val="009856CA"/>
    <w:rsid w:val="009904C6"/>
    <w:rsid w:val="009E2DF1"/>
    <w:rsid w:val="009E3727"/>
    <w:rsid w:val="00A05C15"/>
    <w:rsid w:val="00A073A2"/>
    <w:rsid w:val="00A079FA"/>
    <w:rsid w:val="00A52208"/>
    <w:rsid w:val="00A5517E"/>
    <w:rsid w:val="00A67C97"/>
    <w:rsid w:val="00A9422D"/>
    <w:rsid w:val="00AA5245"/>
    <w:rsid w:val="00AB780F"/>
    <w:rsid w:val="00AE382B"/>
    <w:rsid w:val="00B2682B"/>
    <w:rsid w:val="00B418A7"/>
    <w:rsid w:val="00B43450"/>
    <w:rsid w:val="00B702AF"/>
    <w:rsid w:val="00B71B25"/>
    <w:rsid w:val="00B8032E"/>
    <w:rsid w:val="00BA0377"/>
    <w:rsid w:val="00BA6B0D"/>
    <w:rsid w:val="00BB0FF6"/>
    <w:rsid w:val="00BB1F1E"/>
    <w:rsid w:val="00C204C4"/>
    <w:rsid w:val="00C21D9E"/>
    <w:rsid w:val="00C30277"/>
    <w:rsid w:val="00C36387"/>
    <w:rsid w:val="00C6320D"/>
    <w:rsid w:val="00C73238"/>
    <w:rsid w:val="00CA6920"/>
    <w:rsid w:val="00D6348D"/>
    <w:rsid w:val="00D74150"/>
    <w:rsid w:val="00D91F12"/>
    <w:rsid w:val="00DA0C3C"/>
    <w:rsid w:val="00DB314D"/>
    <w:rsid w:val="00DC2A97"/>
    <w:rsid w:val="00E13E3A"/>
    <w:rsid w:val="00E24D86"/>
    <w:rsid w:val="00E27A77"/>
    <w:rsid w:val="00E32842"/>
    <w:rsid w:val="00E32B09"/>
    <w:rsid w:val="00E503CD"/>
    <w:rsid w:val="00E71331"/>
    <w:rsid w:val="00E8552C"/>
    <w:rsid w:val="00E930CE"/>
    <w:rsid w:val="00EB0446"/>
    <w:rsid w:val="00ED68D1"/>
    <w:rsid w:val="00EE0832"/>
    <w:rsid w:val="00F002D3"/>
    <w:rsid w:val="00F060BF"/>
    <w:rsid w:val="00F073AE"/>
    <w:rsid w:val="00F25294"/>
    <w:rsid w:val="00F331B5"/>
    <w:rsid w:val="00FA65E5"/>
    <w:rsid w:val="00FA65E8"/>
    <w:rsid w:val="00FC5373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A77"/>
  </w:style>
  <w:style w:type="paragraph" w:styleId="Footer">
    <w:name w:val="footer"/>
    <w:basedOn w:val="Normal"/>
    <w:link w:val="Foot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24D3-CF1D-46BD-8175-E975C275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3</cp:revision>
  <cp:lastPrinted>2014-02-10T05:51:00Z</cp:lastPrinted>
  <dcterms:created xsi:type="dcterms:W3CDTF">2014-03-11T02:27:00Z</dcterms:created>
  <dcterms:modified xsi:type="dcterms:W3CDTF">2014-03-11T02:28:00Z</dcterms:modified>
</cp:coreProperties>
</file>